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6"/>
        <w:gridCol w:w="10012"/>
      </w:tblGrid>
      <w:tr w:rsidR="00D7615F" w:rsidTr="6A01E8E1" w14:paraId="245F9F83" w14:textId="77777777">
        <w:tc>
          <w:tcPr>
            <w:tcW w:w="5376" w:type="dxa"/>
            <w:tcMar/>
          </w:tcPr>
          <w:p w:rsidRPr="00D7615F" w:rsidR="00D7615F" w:rsidRDefault="00046F02" w14:paraId="7587303E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  <w:r w:rsidR="00C420CC">
              <w:rPr>
                <w:b/>
                <w:sz w:val="28"/>
                <w:szCs w:val="28"/>
              </w:rPr>
              <w:t xml:space="preserve"> </w:t>
            </w:r>
            <w:r w:rsidRPr="00D7615F" w:rsidR="00D761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12" w:type="dxa"/>
            <w:tcMar/>
          </w:tcPr>
          <w:p w:rsidRPr="00D7615F" w:rsidR="00D7615F" w:rsidP="0097097F" w:rsidRDefault="008B787C" w14:paraId="5E52AA64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Y5</w:t>
            </w:r>
            <w:r w:rsidRPr="00D7615F" w:rsidR="00D7615F">
              <w:rPr>
                <w:b/>
                <w:sz w:val="28"/>
                <w:szCs w:val="28"/>
              </w:rPr>
              <w:t xml:space="preserve"> </w:t>
            </w:r>
            <w:r w:rsidR="0097097F">
              <w:rPr>
                <w:b/>
                <w:sz w:val="28"/>
                <w:szCs w:val="28"/>
              </w:rPr>
              <w:t>Fractions</w:t>
            </w:r>
            <w:r w:rsidR="00A0468D">
              <w:rPr>
                <w:b/>
                <w:sz w:val="28"/>
                <w:szCs w:val="28"/>
              </w:rPr>
              <w:t>,</w:t>
            </w:r>
            <w:r w:rsidR="0097097F">
              <w:rPr>
                <w:b/>
                <w:sz w:val="28"/>
                <w:szCs w:val="28"/>
              </w:rPr>
              <w:t xml:space="preserve"> </w:t>
            </w:r>
            <w:r w:rsidR="00046F02">
              <w:rPr>
                <w:b/>
                <w:sz w:val="28"/>
                <w:szCs w:val="28"/>
              </w:rPr>
              <w:t xml:space="preserve">Decimals </w:t>
            </w:r>
            <w:r w:rsidR="0097097F">
              <w:rPr>
                <w:b/>
                <w:sz w:val="28"/>
                <w:szCs w:val="28"/>
              </w:rPr>
              <w:t xml:space="preserve">and percentages </w:t>
            </w:r>
          </w:p>
        </w:tc>
      </w:tr>
      <w:tr w:rsidR="00EF4A57" w:rsidTr="6A01E8E1" w14:paraId="0E444EED" w14:textId="77777777">
        <w:tc>
          <w:tcPr>
            <w:tcW w:w="15388" w:type="dxa"/>
            <w:gridSpan w:val="2"/>
            <w:tcMar/>
          </w:tcPr>
          <w:p w:rsidR="00EF4A57" w:rsidP="00EF4A57" w:rsidRDefault="00EF4A57" w14:paraId="03772E9F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Notes: </w:t>
            </w:r>
            <w:r w:rsidR="0014576A">
              <w:rPr>
                <w:b/>
              </w:rPr>
              <w:t>Review fraction objectives from Y4 – these should be kept on the boil See Y4 Spring 2</w:t>
            </w:r>
          </w:p>
        </w:tc>
      </w:tr>
      <w:tr w:rsidR="00E81219" w:rsidTr="6A01E8E1" w14:paraId="4CFB05B8" w14:textId="77777777">
        <w:tc>
          <w:tcPr>
            <w:tcW w:w="5376" w:type="dxa"/>
            <w:tcMar/>
          </w:tcPr>
          <w:p w:rsidRPr="003A3C04" w:rsidR="00E81219" w:rsidP="00EF4A57" w:rsidRDefault="00E81219" w14:paraId="6D94804F" w14:textId="77777777">
            <w:pPr>
              <w:rPr>
                <w:b/>
              </w:rPr>
            </w:pPr>
            <w:r>
              <w:rPr>
                <w:b/>
              </w:rPr>
              <w:t>By the end of the teaching sequence children should…</w:t>
            </w:r>
          </w:p>
        </w:tc>
        <w:tc>
          <w:tcPr>
            <w:tcW w:w="10012" w:type="dxa"/>
            <w:tcMar/>
          </w:tcPr>
          <w:p w:rsidRPr="003A3C04" w:rsidR="00E81219" w:rsidP="00EF4A57" w:rsidRDefault="00E81219" w14:paraId="750B48F6" w14:textId="77777777">
            <w:pPr>
              <w:rPr>
                <w:b/>
              </w:rPr>
            </w:pPr>
            <w:r w:rsidRPr="003A3C04">
              <w:rPr>
                <w:b/>
              </w:rPr>
              <w:t>Examples  and models and images to use</w:t>
            </w:r>
            <w:r>
              <w:rPr>
                <w:b/>
              </w:rPr>
              <w:t xml:space="preserve"> NCETM 3.7 and 3.10</w:t>
            </w:r>
            <w:r w:rsidR="001E3A25">
              <w:rPr>
                <w:b/>
              </w:rPr>
              <w:t xml:space="preserve"> plus White Rose</w:t>
            </w:r>
          </w:p>
        </w:tc>
      </w:tr>
      <w:tr w:rsidR="000D1DA5" w:rsidTr="6A01E8E1" w14:paraId="3E57ABC5" w14:textId="77777777">
        <w:tc>
          <w:tcPr>
            <w:tcW w:w="5376" w:type="dxa"/>
            <w:tcMar/>
          </w:tcPr>
          <w:p w:rsidR="000D1DA5" w:rsidP="000D1DA5" w:rsidRDefault="000D1DA5" w14:paraId="30285755" w14:textId="4C8A46EE">
            <w:pPr>
              <w:rPr>
                <w:b/>
              </w:rPr>
            </w:pPr>
            <w:r>
              <w:t>Write, identify and represent visually equivalent fractions</w:t>
            </w:r>
          </w:p>
        </w:tc>
        <w:tc>
          <w:tcPr>
            <w:tcW w:w="10012" w:type="dxa"/>
            <w:tcMar/>
          </w:tcPr>
          <w:p w:rsidRPr="003A3C04" w:rsidR="000D1DA5" w:rsidP="000D1DA5" w:rsidRDefault="000D1DA5" w14:paraId="16AB2283" w14:textId="5F16CC17">
            <w:pPr>
              <w:rPr>
                <w:b/>
              </w:rPr>
            </w:pPr>
            <w:r w:rsidR="000D1DA5">
              <w:drawing>
                <wp:inline wp14:editId="4F13B9ED" wp14:anchorId="3BE68AB8">
                  <wp:extent cx="1157028" cy="901700"/>
                  <wp:effectExtent l="0" t="0" r="5080" b="0"/>
                  <wp:docPr id="1007982121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b70271ba6dd7439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57028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A01E8E1" w:rsidR="000D1DA5">
              <w:rPr>
                <w:b w:val="1"/>
                <w:bCs w:val="1"/>
              </w:rPr>
              <w:t xml:space="preserve">          </w:t>
            </w:r>
            <w:r w:rsidR="000D1DA5">
              <w:drawing>
                <wp:inline wp14:editId="2F65C139" wp14:anchorId="7F4B4EFF">
                  <wp:extent cx="1524000" cy="1088907"/>
                  <wp:effectExtent l="0" t="0" r="0" b="0"/>
                  <wp:docPr id="1601016149" name="Picture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d386081e750e48c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24000" cy="1088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A01E8E1" w:rsidR="000D1DA5">
              <w:rPr>
                <w:b w:val="1"/>
                <w:bCs w:val="1"/>
              </w:rPr>
              <w:t xml:space="preserve">          </w:t>
            </w:r>
            <w:r w:rsidR="000D1DA5">
              <w:drawing>
                <wp:inline wp14:editId="73BFFF36" wp14:anchorId="08A0839F">
                  <wp:extent cx="2273300" cy="747094"/>
                  <wp:effectExtent l="0" t="0" r="0" b="0"/>
                  <wp:docPr id="1116497660" name="Picture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75ab2b99bbfc433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73300" cy="747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DA5" w:rsidTr="6A01E8E1" w14:paraId="40E4A496" w14:textId="77777777">
        <w:tc>
          <w:tcPr>
            <w:tcW w:w="5376" w:type="dxa"/>
            <w:tcMar/>
          </w:tcPr>
          <w:p w:rsidR="000D1DA5" w:rsidP="000D1DA5" w:rsidRDefault="000D1DA5" w14:paraId="582C3437" w14:textId="36B550B1">
            <w:pPr>
              <w:rPr>
                <w:b/>
              </w:rPr>
            </w:pPr>
            <w:r>
              <w:t>Convert from mixed to improper fractions and back again</w:t>
            </w:r>
          </w:p>
        </w:tc>
        <w:tc>
          <w:tcPr>
            <w:tcW w:w="10012" w:type="dxa"/>
            <w:tcMar/>
          </w:tcPr>
          <w:p w:rsidR="000D1DA5" w:rsidP="000D1DA5" w:rsidRDefault="000D1DA5" w14:paraId="32DC1A2B" w14:textId="4D54FADC">
            <w:pPr>
              <w:rPr>
                <w:b/>
              </w:rPr>
            </w:pPr>
            <w:r w:rsidR="000D1DA5">
              <w:drawing>
                <wp:inline wp14:editId="76EC0955" wp14:anchorId="5028A1F6">
                  <wp:extent cx="2292708" cy="679450"/>
                  <wp:effectExtent l="0" t="0" r="0" b="6350"/>
                  <wp:docPr id="712548882" name="Picture 3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4"/>
                          <pic:cNvPicPr/>
                        </pic:nvPicPr>
                        <pic:blipFill>
                          <a:blip r:embed="Rdde234c79ac2406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92708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DA5" w:rsidTr="6A01E8E1" w14:paraId="0BD6DF9E" w14:textId="77777777">
        <w:tc>
          <w:tcPr>
            <w:tcW w:w="5376" w:type="dxa"/>
            <w:tcMar/>
          </w:tcPr>
          <w:p w:rsidR="000D1DA5" w:rsidP="6A01E8E1" w:rsidRDefault="000D1DA5" w14:paraId="21CD1D51" w14:textId="3ADC7790">
            <w:pPr>
              <w:rPr>
                <w:b w:val="1"/>
                <w:bCs w:val="1"/>
              </w:rPr>
            </w:pPr>
            <w:r w:rsidR="000D1DA5">
              <w:rPr/>
              <w:t>Compare and order fractions whose denominators are multiples of the same number</w:t>
            </w:r>
          </w:p>
          <w:p w:rsidR="000D1DA5" w:rsidP="6A01E8E1" w:rsidRDefault="000D1DA5" w14:paraId="43D73E4F" w14:textId="4379A16F">
            <w:pPr>
              <w:pStyle w:val="Normal"/>
            </w:pPr>
            <w:r w:rsidR="27FF9622">
              <w:rPr/>
              <w:t xml:space="preserve">Compare using numerator and denominator </w:t>
            </w:r>
          </w:p>
        </w:tc>
        <w:tc>
          <w:tcPr>
            <w:tcW w:w="10012" w:type="dxa"/>
            <w:tcMar/>
          </w:tcPr>
          <w:p w:rsidR="000D1DA5" w:rsidP="000D1DA5" w:rsidRDefault="000D1DA5" w14:paraId="337E357E" w14:textId="556E58E3">
            <w:pPr>
              <w:rPr>
                <w:b/>
              </w:rPr>
            </w:pPr>
            <w:r w:rsidR="000D1DA5">
              <w:drawing>
                <wp:inline wp14:editId="20817008" wp14:anchorId="0554EAEA">
                  <wp:extent cx="1695450" cy="645886"/>
                  <wp:effectExtent l="0" t="0" r="0" b="1905"/>
                  <wp:docPr id="1305580882" name="Picture 3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5"/>
                          <pic:cNvPicPr/>
                        </pic:nvPicPr>
                        <pic:blipFill>
                          <a:blip r:embed="R28bdcfcf409b4ef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95450" cy="645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DA5" w:rsidTr="6A01E8E1" w14:paraId="2554F00C" w14:textId="77777777">
        <w:tc>
          <w:tcPr>
            <w:tcW w:w="5376" w:type="dxa"/>
            <w:tcMar/>
          </w:tcPr>
          <w:p w:rsidR="000D1DA5" w:rsidP="199B3459" w:rsidRDefault="000D1DA5" w14:paraId="5205F98F" w14:textId="038EEB83">
            <w:pPr>
              <w:rPr>
                <w:b/>
                <w:bCs/>
              </w:rPr>
            </w:pPr>
            <w:r>
              <w:t>Add and subtract fractions whose denominators are multiples of the same number.</w:t>
            </w:r>
            <w:r w:rsidR="2A0289D6">
              <w:t xml:space="preserve"> Review adding and subtracting fractions with the same denominator from Y4.</w:t>
            </w:r>
          </w:p>
        </w:tc>
        <w:tc>
          <w:tcPr>
            <w:tcW w:w="10012" w:type="dxa"/>
            <w:tcMar/>
          </w:tcPr>
          <w:p w:rsidR="000D1DA5" w:rsidP="000D1DA5" w:rsidRDefault="000D1DA5" w14:paraId="4A43C7CD" w14:textId="1217DACB">
            <w:pPr>
              <w:rPr>
                <w:b/>
              </w:rPr>
            </w:pPr>
            <w:r w:rsidR="000D1DA5">
              <w:drawing>
                <wp:inline wp14:editId="5695A726" wp14:anchorId="36F4AEE3">
                  <wp:extent cx="3352800" cy="651657"/>
                  <wp:effectExtent l="0" t="0" r="0" b="0"/>
                  <wp:docPr id="892323257" name="Picture 3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6"/>
                          <pic:cNvPicPr/>
                        </pic:nvPicPr>
                        <pic:blipFill>
                          <a:blip r:embed="R3ad9861ab365461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352800" cy="65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A01E8E1" w:rsidR="000D1DA5">
              <w:rPr>
                <w:b w:val="1"/>
                <w:bCs w:val="1"/>
              </w:rPr>
              <w:t xml:space="preserve">           </w:t>
            </w:r>
            <w:r w:rsidR="000D1DA5">
              <w:drawing>
                <wp:inline wp14:editId="06C0AE70" wp14:anchorId="0D23F00D">
                  <wp:extent cx="2857500" cy="635000"/>
                  <wp:effectExtent l="0" t="0" r="0" b="0"/>
                  <wp:docPr id="837854641" name="Picture 3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8"/>
                          <pic:cNvPicPr/>
                        </pic:nvPicPr>
                        <pic:blipFill>
                          <a:blip r:embed="Re536dc15c5d54f0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857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A01E8E1" w:rsidR="000D1DA5">
              <w:rPr>
                <w:b w:val="1"/>
                <w:bCs w:val="1"/>
              </w:rPr>
              <w:t xml:space="preserve">              </w:t>
            </w:r>
            <w:r w:rsidR="000D1DA5">
              <w:drawing>
                <wp:inline wp14:editId="671F7B21" wp14:anchorId="03BFD957">
                  <wp:extent cx="2692400" cy="919158"/>
                  <wp:effectExtent l="0" t="0" r="0" b="0"/>
                  <wp:docPr id="2009458129" name="Picture 3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7"/>
                          <pic:cNvPicPr/>
                        </pic:nvPicPr>
                        <pic:blipFill>
                          <a:blip r:embed="Re6f1c3130679495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692400" cy="91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4E4" w:rsidTr="6A01E8E1" w14:paraId="5F80E3BE" w14:textId="77777777">
        <w:trPr>
          <w:trHeight w:val="423"/>
        </w:trPr>
        <w:tc>
          <w:tcPr>
            <w:tcW w:w="5376" w:type="dxa"/>
            <w:tcMar/>
          </w:tcPr>
          <w:p w:rsidR="00CB14E4" w:rsidP="000D1DA5" w:rsidRDefault="00CB14E4" w14:paraId="20AAD706" w14:textId="77777777">
            <w:r>
              <w:t>Understand that percent means part of 100</w:t>
            </w:r>
          </w:p>
          <w:p w:rsidR="004D5C40" w:rsidP="000D1DA5" w:rsidRDefault="004D5C40" w14:paraId="2FB0EEAE" w14:textId="6C522371">
            <w:pPr>
              <w:rPr>
                <w:b/>
              </w:rPr>
            </w:pPr>
            <w:r>
              <w:t xml:space="preserve">NCETM 3.10 </w:t>
            </w:r>
          </w:p>
        </w:tc>
        <w:tc>
          <w:tcPr>
            <w:tcW w:w="10012" w:type="dxa"/>
            <w:vMerge w:val="restart"/>
            <w:tcMar/>
          </w:tcPr>
          <w:p w:rsidR="00CB14E4" w:rsidP="000D1DA5" w:rsidRDefault="004D5C40" w14:paraId="38C0E37D" w14:textId="3C34543E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41F07A6" wp14:editId="0831A2E3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123190</wp:posOffset>
                  </wp:positionV>
                  <wp:extent cx="3225800" cy="1026160"/>
                  <wp:effectExtent l="0" t="0" r="0" b="2540"/>
                  <wp:wrapSquare wrapText="bothSides"/>
                  <wp:docPr id="53852124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0" cy="102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6A01E8E1">
              <w:rPr/>
              <w:t/>
            </w:r>
          </w:p>
          <w:p w:rsidR="00CB14E4" w:rsidP="000D1DA5" w:rsidRDefault="004D5C40" w14:paraId="5AE40A00" w14:textId="69B7D8C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3EEE7B28" wp14:editId="5DF770E4">
                  <wp:extent cx="969292" cy="128587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E425A9.t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590" cy="1292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4D040E2E" wp14:editId="2FA0DAEC">
                  <wp:extent cx="971550" cy="1263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E43E3E.t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783" cy="128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D6BAF86" wp14:editId="41C6F4B5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939800</wp:posOffset>
                  </wp:positionV>
                  <wp:extent cx="1587500" cy="800100"/>
                  <wp:effectExtent l="0" t="0" r="0" b="0"/>
                  <wp:wrapSquare wrapText="bothSides"/>
                  <wp:docPr id="198729456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14E4" w:rsidP="000D1DA5" w:rsidRDefault="00CB14E4" w14:paraId="79609443" w14:textId="7A4C1E6D">
            <w:pPr>
              <w:rPr>
                <w:b/>
              </w:rPr>
            </w:pPr>
            <w:r w:rsidRPr="6A01E8E1" w:rsidR="00CB14E4">
              <w:rPr>
                <w:b w:val="1"/>
                <w:bCs w:val="1"/>
              </w:rPr>
              <w:t xml:space="preserve">                      </w:t>
            </w:r>
            <w:r w:rsidRPr="6A01E8E1" w:rsidR="004D5C40">
              <w:rPr>
                <w:b w:val="1"/>
                <w:bCs w:val="1"/>
              </w:rPr>
              <w:t xml:space="preserve">  </w:t>
            </w:r>
            <w:r w:rsidR="004D5C40">
              <w:drawing>
                <wp:inline wp14:editId="5CD54D61" wp14:anchorId="22806549">
                  <wp:extent cx="4521245" cy="2876550"/>
                  <wp:effectExtent l="0" t="0" r="0" b="0"/>
                  <wp:docPr id="1006802731" name="Picture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ec4c9573e35b410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21245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14E4" w:rsidP="000D1DA5" w:rsidRDefault="00CB14E4" w14:paraId="4C8E00EF" w14:textId="62A966B3">
            <w:pPr>
              <w:rPr>
                <w:b/>
              </w:rPr>
            </w:pPr>
            <w:r w:rsidRPr="6A01E8E1" w:rsidR="00CB14E4">
              <w:rPr>
                <w:b w:val="1"/>
                <w:bCs w:val="1"/>
              </w:rPr>
              <w:t xml:space="preserve">                </w:t>
            </w:r>
            <w:r w:rsidRPr="6A01E8E1" w:rsidR="004D5C40">
              <w:rPr>
                <w:b w:val="1"/>
                <w:bCs w:val="1"/>
              </w:rPr>
              <w:t xml:space="preserve">  </w:t>
            </w:r>
            <w:r w:rsidRPr="6A01E8E1" w:rsidR="00CB14E4">
              <w:rPr>
                <w:b w:val="1"/>
                <w:bCs w:val="1"/>
              </w:rPr>
              <w:t xml:space="preserve">    </w:t>
            </w:r>
            <w:r w:rsidR="004D5C40">
              <w:drawing>
                <wp:inline wp14:editId="26555B17" wp14:anchorId="3CC235AE">
                  <wp:extent cx="3810000" cy="3480740"/>
                  <wp:effectExtent l="0" t="0" r="0" b="5715"/>
                  <wp:docPr id="1227557181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9cf5cb8e2ac340d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810000" cy="348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</w:p>
          <w:p w:rsidR="004D5C40" w:rsidP="000D1DA5" w:rsidRDefault="004D5C40" w14:paraId="4235B199" w14:textId="2EE2A092">
            <w:pPr>
              <w:rPr>
                <w:b/>
              </w:rPr>
            </w:pPr>
          </w:p>
          <w:p w:rsidR="004D5C40" w:rsidP="000D1DA5" w:rsidRDefault="004D5C40" w14:paraId="4736DF26" w14:textId="555EFCD7">
            <w:pPr>
              <w:rPr>
                <w:b/>
              </w:rPr>
            </w:pPr>
            <w:r w:rsidR="004D5C40">
              <w:drawing>
                <wp:inline wp14:editId="15E1447A" wp14:anchorId="35085995">
                  <wp:extent cx="3600450" cy="2365855"/>
                  <wp:effectExtent l="0" t="0" r="0" b="0"/>
                  <wp:docPr id="165854788" name="Picture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f6160d423165485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600450" cy="236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5C40" w:rsidP="000D1DA5" w:rsidRDefault="004D5C40" w14:paraId="38169554" w14:textId="77777777">
            <w:pPr>
              <w:rPr>
                <w:b/>
              </w:rPr>
            </w:pPr>
          </w:p>
          <w:p w:rsidR="00CB14E4" w:rsidP="000D1DA5" w:rsidRDefault="00CB14E4" w14:paraId="31C14BAC" w14:textId="424B4584">
            <w:pPr>
              <w:rPr>
                <w:b/>
              </w:rPr>
            </w:pPr>
          </w:p>
        </w:tc>
      </w:tr>
      <w:tr w:rsidR="00CB14E4" w:rsidTr="6A01E8E1" w14:paraId="3589F6AE" w14:textId="77777777">
        <w:tc>
          <w:tcPr>
            <w:tcW w:w="5376" w:type="dxa"/>
            <w:tcMar/>
          </w:tcPr>
          <w:p w:rsidR="00CB14E4" w:rsidP="000D1DA5" w:rsidRDefault="00CB14E4" w14:paraId="78A71452" w14:textId="55A4800B">
            <w:pPr>
              <w:rPr>
                <w:b/>
              </w:rPr>
            </w:pPr>
            <w:r>
              <w:t>Visually represent percentages</w:t>
            </w:r>
          </w:p>
        </w:tc>
        <w:tc>
          <w:tcPr>
            <w:tcW w:w="10012" w:type="dxa"/>
            <w:vMerge/>
            <w:tcMar/>
          </w:tcPr>
          <w:p w:rsidR="00CB14E4" w:rsidP="000D1DA5" w:rsidRDefault="00CB14E4" w14:paraId="3CC39077" w14:textId="3F1699EC">
            <w:pPr>
              <w:rPr>
                <w:b/>
              </w:rPr>
            </w:pPr>
          </w:p>
        </w:tc>
      </w:tr>
      <w:tr w:rsidR="00CB14E4" w:rsidTr="6A01E8E1" w14:paraId="5B833A18" w14:textId="77777777">
        <w:tc>
          <w:tcPr>
            <w:tcW w:w="5376" w:type="dxa"/>
            <w:tcMar/>
          </w:tcPr>
          <w:p w:rsidRPr="00D50D0B" w:rsidR="00CB14E4" w:rsidP="000D1DA5" w:rsidRDefault="00CB14E4" w14:paraId="55174387" w14:textId="40942ED6">
            <w:r>
              <w:t xml:space="preserve">Link percent with tenths  and hundredths </w:t>
            </w:r>
          </w:p>
        </w:tc>
        <w:tc>
          <w:tcPr>
            <w:tcW w:w="10012" w:type="dxa"/>
            <w:vMerge/>
            <w:tcMar/>
          </w:tcPr>
          <w:p w:rsidRPr="003A3C04" w:rsidR="00CB14E4" w:rsidP="000D1DA5" w:rsidRDefault="00CB14E4" w14:paraId="4EF65762" w14:textId="2ED76B85">
            <w:pPr>
              <w:rPr>
                <w:b/>
              </w:rPr>
            </w:pPr>
          </w:p>
        </w:tc>
      </w:tr>
      <w:tr w:rsidR="00CB14E4" w:rsidTr="6A01E8E1" w14:paraId="227EC469" w14:textId="77777777">
        <w:tc>
          <w:tcPr>
            <w:tcW w:w="5376" w:type="dxa"/>
            <w:tcMar/>
          </w:tcPr>
          <w:p w:rsidR="00CB14E4" w:rsidP="000D1DA5" w:rsidRDefault="00CB14E4" w14:paraId="54588F59" w14:textId="54BACF08">
            <w:r>
              <w:t>Write percentages as fractions and decimals</w:t>
            </w:r>
          </w:p>
        </w:tc>
        <w:tc>
          <w:tcPr>
            <w:tcW w:w="10012" w:type="dxa"/>
            <w:vMerge/>
            <w:tcMar/>
          </w:tcPr>
          <w:p w:rsidRPr="003A3C04" w:rsidR="00CB14E4" w:rsidP="000D1DA5" w:rsidRDefault="00CB14E4" w14:paraId="648020FF" w14:textId="77777777">
            <w:pPr>
              <w:rPr>
                <w:b/>
              </w:rPr>
            </w:pPr>
          </w:p>
        </w:tc>
      </w:tr>
      <w:tr w:rsidR="00CB14E4" w:rsidTr="6A01E8E1" w14:paraId="165F53FF" w14:textId="77777777">
        <w:tc>
          <w:tcPr>
            <w:tcW w:w="5376" w:type="dxa"/>
            <w:tcMar/>
          </w:tcPr>
          <w:p w:rsidRPr="00D50D0B" w:rsidR="00CB14E4" w:rsidP="000D1DA5" w:rsidRDefault="00CB14E4" w14:paraId="7441A797" w14:textId="5FFB529D">
            <w:r>
              <w:t xml:space="preserve">Write tenths as fractions , decimals, words and images </w:t>
            </w:r>
          </w:p>
        </w:tc>
        <w:tc>
          <w:tcPr>
            <w:tcW w:w="10012" w:type="dxa"/>
            <w:vMerge/>
            <w:tcMar/>
          </w:tcPr>
          <w:p w:rsidR="00CB14E4" w:rsidP="000D1DA5" w:rsidRDefault="00CB14E4" w14:paraId="15C73595" w14:textId="77777777">
            <w:pPr>
              <w:rPr>
                <w:b/>
              </w:rPr>
            </w:pPr>
          </w:p>
        </w:tc>
      </w:tr>
      <w:tr w:rsidR="00CB14E4" w:rsidTr="6A01E8E1" w14:paraId="47D35D73" w14:textId="77777777">
        <w:tc>
          <w:tcPr>
            <w:tcW w:w="5376" w:type="dxa"/>
            <w:tcMar/>
          </w:tcPr>
          <w:p w:rsidR="00CB14E4" w:rsidP="000D1DA5" w:rsidRDefault="00CB14E4" w14:paraId="62262052" w14:textId="7B6BFFF0">
            <w:r>
              <w:t>Know the decimal and percentage equivalents of ¼ ½ 1/5 and non-unit fractions of these denominators</w:t>
            </w:r>
          </w:p>
        </w:tc>
        <w:tc>
          <w:tcPr>
            <w:tcW w:w="10012" w:type="dxa"/>
            <w:vMerge/>
            <w:tcMar/>
          </w:tcPr>
          <w:p w:rsidR="00CB14E4" w:rsidP="000D1DA5" w:rsidRDefault="00CB14E4" w14:paraId="6BB2DCF4" w14:textId="77777777">
            <w:pPr>
              <w:rPr>
                <w:b/>
              </w:rPr>
            </w:pPr>
          </w:p>
        </w:tc>
      </w:tr>
      <w:tr w:rsidR="00CB14E4" w:rsidTr="6A01E8E1" w14:paraId="16F826DD" w14:textId="77777777">
        <w:tc>
          <w:tcPr>
            <w:tcW w:w="5376" w:type="dxa"/>
            <w:tcMar/>
          </w:tcPr>
          <w:p w:rsidR="00CB14E4" w:rsidP="000D1DA5" w:rsidRDefault="00CB14E4" w14:paraId="12B4D255" w14:textId="6EF44F82">
            <w:r>
              <w:t>Know the percentage and decimal equivalents of fractions that have a denominator with a multiple of 10 or 25</w:t>
            </w:r>
          </w:p>
        </w:tc>
        <w:tc>
          <w:tcPr>
            <w:tcW w:w="10012" w:type="dxa"/>
            <w:vMerge/>
            <w:tcMar/>
          </w:tcPr>
          <w:p w:rsidR="00CB14E4" w:rsidP="000D1DA5" w:rsidRDefault="00CB14E4" w14:paraId="3DF5BA48" w14:textId="77777777">
            <w:pPr>
              <w:rPr>
                <w:b/>
              </w:rPr>
            </w:pPr>
          </w:p>
        </w:tc>
      </w:tr>
      <w:tr w:rsidR="00CB14E4" w:rsidTr="6A01E8E1" w14:paraId="0E2B38A0" w14:textId="77777777">
        <w:tc>
          <w:tcPr>
            <w:tcW w:w="5376" w:type="dxa"/>
            <w:tcMar/>
          </w:tcPr>
          <w:p w:rsidR="00CB14E4" w:rsidP="00CB14E4" w:rsidRDefault="00CB14E4" w14:paraId="48F7A36F" w14:textId="5256B946"/>
        </w:tc>
        <w:tc>
          <w:tcPr>
            <w:tcW w:w="10012" w:type="dxa"/>
            <w:vMerge/>
            <w:tcMar/>
          </w:tcPr>
          <w:p w:rsidR="00CB14E4" w:rsidP="000D1DA5" w:rsidRDefault="00CB14E4" w14:paraId="5F45A72C" w14:textId="77777777">
            <w:pPr>
              <w:rPr>
                <w:b/>
              </w:rPr>
            </w:pPr>
          </w:p>
        </w:tc>
      </w:tr>
      <w:tr w:rsidR="00CB14E4" w:rsidTr="6A01E8E1" w14:paraId="390ADEF3" w14:textId="77777777">
        <w:trPr>
          <w:trHeight w:val="1661"/>
        </w:trPr>
        <w:tc>
          <w:tcPr>
            <w:tcW w:w="5376" w:type="dxa"/>
            <w:tcMar/>
          </w:tcPr>
          <w:p w:rsidRPr="00CB14E4" w:rsidR="00CB14E4" w:rsidP="00CB14E4" w:rsidRDefault="00CB14E4" w14:paraId="30585D7A" w14:textId="288E3B61"/>
        </w:tc>
        <w:tc>
          <w:tcPr>
            <w:tcW w:w="10012" w:type="dxa"/>
            <w:vMerge/>
            <w:tcMar/>
          </w:tcPr>
          <w:p w:rsidR="00CB14E4" w:rsidP="000D1DA5" w:rsidRDefault="00CB14E4" w14:paraId="3A6E6AFA" w14:textId="77777777">
            <w:pPr>
              <w:rPr>
                <w:b/>
              </w:rPr>
            </w:pPr>
          </w:p>
        </w:tc>
      </w:tr>
      <w:tr w:rsidR="000D1DA5" w:rsidTr="6A01E8E1" w14:paraId="038830B0" w14:textId="77777777">
        <w:tc>
          <w:tcPr>
            <w:tcW w:w="5376" w:type="dxa"/>
            <w:tcMar/>
          </w:tcPr>
          <w:p w:rsidR="000D1DA5" w:rsidP="000D1DA5" w:rsidRDefault="000D1DA5" w14:paraId="4DB82504" w14:textId="1877309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Summer 2 </w:t>
            </w:r>
          </w:p>
        </w:tc>
        <w:tc>
          <w:tcPr>
            <w:tcW w:w="10012" w:type="dxa"/>
            <w:tcMar/>
          </w:tcPr>
          <w:p w:rsidRPr="003A3C04" w:rsidR="000D1DA5" w:rsidP="000D1DA5" w:rsidRDefault="000D1DA5" w14:paraId="2C70EEDC" w14:textId="56A5248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Y5 Shape and position </w:t>
            </w:r>
          </w:p>
        </w:tc>
      </w:tr>
      <w:tr w:rsidR="000D1DA5" w:rsidTr="6A01E8E1" w14:paraId="659575A7" w14:textId="77777777">
        <w:tc>
          <w:tcPr>
            <w:tcW w:w="15388" w:type="dxa"/>
            <w:gridSpan w:val="2"/>
            <w:tcMar/>
          </w:tcPr>
          <w:p w:rsidRPr="003A3C04" w:rsidR="000D1DA5" w:rsidP="000D1DA5" w:rsidRDefault="000D1DA5" w14:paraId="1AC07D59" w14:textId="54A4F057">
            <w:pPr>
              <w:rPr>
                <w:b/>
              </w:rPr>
            </w:pPr>
            <w:r w:rsidRPr="00EF4A57">
              <w:rPr>
                <w:b/>
                <w:sz w:val="24"/>
                <w:szCs w:val="24"/>
              </w:rPr>
              <w:t>Notes:</w:t>
            </w:r>
            <w:r>
              <w:rPr>
                <w:b/>
                <w:sz w:val="24"/>
                <w:szCs w:val="24"/>
              </w:rPr>
              <w:t xml:space="preserve"> use this opportunity to review measure, squares numbers and fractions. Also review efficient methods of calculating. </w:t>
            </w:r>
          </w:p>
        </w:tc>
      </w:tr>
      <w:tr w:rsidR="000D1DA5" w:rsidTr="6A01E8E1" w14:paraId="65BB1959" w14:textId="77777777">
        <w:tc>
          <w:tcPr>
            <w:tcW w:w="5376" w:type="dxa"/>
            <w:tcMar/>
          </w:tcPr>
          <w:p w:rsidRPr="003A3C04" w:rsidR="000D1DA5" w:rsidP="000D1DA5" w:rsidRDefault="000D1DA5" w14:paraId="31CF7BF5" w14:textId="24375B24">
            <w:pPr>
              <w:rPr>
                <w:b/>
              </w:rPr>
            </w:pPr>
            <w:r>
              <w:rPr>
                <w:b/>
              </w:rPr>
              <w:t>By the end of the teaching sequence children should…</w:t>
            </w:r>
          </w:p>
        </w:tc>
        <w:tc>
          <w:tcPr>
            <w:tcW w:w="10012" w:type="dxa"/>
            <w:tcMar/>
          </w:tcPr>
          <w:p w:rsidRPr="003A3C04" w:rsidR="000D1DA5" w:rsidP="000D1DA5" w:rsidRDefault="000D1DA5" w14:paraId="7FD33C3E" w14:textId="5F2EDF3F">
            <w:pPr>
              <w:rPr>
                <w:b/>
              </w:rPr>
            </w:pPr>
            <w:r w:rsidRPr="003A3C04">
              <w:rPr>
                <w:b/>
              </w:rPr>
              <w:t>Examples  and models and images to use</w:t>
            </w:r>
          </w:p>
        </w:tc>
      </w:tr>
      <w:tr w:rsidR="000D1DA5" w:rsidTr="6A01E8E1" w14:paraId="3FDFC81D" w14:textId="77777777">
        <w:trPr>
          <w:trHeight w:val="280"/>
        </w:trPr>
        <w:tc>
          <w:tcPr>
            <w:tcW w:w="5376" w:type="dxa"/>
            <w:tcMar/>
          </w:tcPr>
          <w:p w:rsidR="000D1DA5" w:rsidP="000D1DA5" w:rsidRDefault="000D1DA5" w14:paraId="55C84ADD" w14:textId="1AD10162">
            <w:r>
              <w:t xml:space="preserve">Identify and draw 2D shapes </w:t>
            </w:r>
          </w:p>
        </w:tc>
        <w:tc>
          <w:tcPr>
            <w:tcW w:w="10012" w:type="dxa"/>
            <w:tcMar/>
          </w:tcPr>
          <w:p w:rsidR="000D1DA5" w:rsidP="000D1DA5" w:rsidRDefault="000D1DA5" w14:paraId="7FECF0D3" w14:textId="71D5314B">
            <w:r w:rsidR="000D1DA5">
              <w:drawing>
                <wp:inline wp14:editId="43871827" wp14:anchorId="1E96D726">
                  <wp:extent cx="2349500" cy="738118"/>
                  <wp:effectExtent l="0" t="0" r="0" b="5080"/>
                  <wp:docPr id="133595253" name="Picture 1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9"/>
                          <pic:cNvPicPr/>
                        </pic:nvPicPr>
                        <pic:blipFill>
                          <a:blip r:embed="R56fbe08f33be479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49500" cy="73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DA5" w:rsidTr="6A01E8E1" w14:paraId="771A9584" w14:textId="77777777">
        <w:trPr>
          <w:trHeight w:val="280"/>
        </w:trPr>
        <w:tc>
          <w:tcPr>
            <w:tcW w:w="5376" w:type="dxa"/>
            <w:tcMar/>
          </w:tcPr>
          <w:p w:rsidR="000D1DA5" w:rsidP="000D1DA5" w:rsidRDefault="000D1DA5" w14:paraId="070CC4F3" w14:textId="281968C6">
            <w:r>
              <w:t xml:space="preserve">Understand regular and irregular shapes </w:t>
            </w:r>
          </w:p>
        </w:tc>
        <w:tc>
          <w:tcPr>
            <w:tcW w:w="10012" w:type="dxa"/>
            <w:tcMar/>
          </w:tcPr>
          <w:p w:rsidR="000D1DA5" w:rsidP="000D1DA5" w:rsidRDefault="000D1DA5" w14:paraId="0FEC4B8A" w14:textId="381210C0">
            <w:r w:rsidR="000D1DA5">
              <w:drawing>
                <wp:inline wp14:editId="639DF1BB" wp14:anchorId="5BA76117">
                  <wp:extent cx="1955800" cy="748476"/>
                  <wp:effectExtent l="0" t="0" r="6350" b="0"/>
                  <wp:docPr id="119848565" name="Picture 1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8"/>
                          <pic:cNvPicPr/>
                        </pic:nvPicPr>
                        <pic:blipFill>
                          <a:blip r:embed="Rbf2ace7c3c654ea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55800" cy="74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DA5" w:rsidTr="6A01E8E1" w14:paraId="3FA7A061" w14:textId="77777777">
        <w:trPr>
          <w:trHeight w:val="280"/>
        </w:trPr>
        <w:tc>
          <w:tcPr>
            <w:tcW w:w="5376" w:type="dxa"/>
            <w:tcMar/>
          </w:tcPr>
          <w:p w:rsidR="000D1DA5" w:rsidP="000D1DA5" w:rsidRDefault="000D1DA5" w14:paraId="51E6E57C" w14:textId="0D20A2CB">
            <w:r>
              <w:t xml:space="preserve">Identify and draw quadrilaterals </w:t>
            </w:r>
          </w:p>
        </w:tc>
        <w:tc>
          <w:tcPr>
            <w:tcW w:w="10012" w:type="dxa"/>
            <w:tcMar/>
          </w:tcPr>
          <w:p w:rsidR="000D1DA5" w:rsidP="000D1DA5" w:rsidRDefault="000D1DA5" w14:paraId="21FE9BB1" w14:textId="4249326F"/>
        </w:tc>
      </w:tr>
      <w:tr w:rsidR="000D1DA5" w:rsidTr="6A01E8E1" w14:paraId="163A0F5C" w14:textId="77777777">
        <w:trPr>
          <w:trHeight w:val="280"/>
        </w:trPr>
        <w:tc>
          <w:tcPr>
            <w:tcW w:w="5376" w:type="dxa"/>
            <w:tcMar/>
          </w:tcPr>
          <w:p w:rsidR="000D1DA5" w:rsidP="000D1DA5" w:rsidRDefault="000D1DA5" w14:paraId="1CC0833B" w14:textId="15503D37">
            <w:r>
              <w:t xml:space="preserve">Measure and calculate the perimeter of rectilinear shapes </w:t>
            </w:r>
          </w:p>
        </w:tc>
        <w:tc>
          <w:tcPr>
            <w:tcW w:w="10012" w:type="dxa"/>
            <w:tcMar/>
          </w:tcPr>
          <w:p w:rsidR="000D1DA5" w:rsidP="000D1DA5" w:rsidRDefault="000D1DA5" w14:paraId="207727AE" w14:textId="79BAFB86"/>
        </w:tc>
      </w:tr>
      <w:tr w:rsidR="000D1DA5" w:rsidTr="6A01E8E1" w14:paraId="183C8456" w14:textId="77777777">
        <w:trPr>
          <w:trHeight w:val="280"/>
        </w:trPr>
        <w:tc>
          <w:tcPr>
            <w:tcW w:w="5376" w:type="dxa"/>
            <w:tcMar/>
          </w:tcPr>
          <w:p w:rsidR="000D1DA5" w:rsidP="000D1DA5" w:rsidRDefault="000D1DA5" w14:paraId="4C6C0B65" w14:textId="5AB2001B">
            <w:r>
              <w:t>Measure and calculate the perimeter of composite rectilinear shapes</w:t>
            </w:r>
          </w:p>
        </w:tc>
        <w:tc>
          <w:tcPr>
            <w:tcW w:w="10012" w:type="dxa"/>
            <w:tcMar/>
          </w:tcPr>
          <w:p w:rsidR="000D1DA5" w:rsidP="000D1DA5" w:rsidRDefault="000D1DA5" w14:paraId="67FE0CC3" w14:textId="7738D78C">
            <w:r w:rsidR="000D1DA5">
              <w:drawing>
                <wp:inline wp14:editId="40408064" wp14:anchorId="02D598C3">
                  <wp:extent cx="1568450" cy="778914"/>
                  <wp:effectExtent l="0" t="0" r="0" b="2540"/>
                  <wp:docPr id="2056769742" name="Picture 3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1"/>
                          <pic:cNvPicPr/>
                        </pic:nvPicPr>
                        <pic:blipFill>
                          <a:blip r:embed="Rb6b45712387e42e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68450" cy="77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DA5" w:rsidTr="6A01E8E1" w14:paraId="2063DF9A" w14:textId="77777777">
        <w:trPr>
          <w:trHeight w:val="280"/>
        </w:trPr>
        <w:tc>
          <w:tcPr>
            <w:tcW w:w="5376" w:type="dxa"/>
            <w:tcMar/>
          </w:tcPr>
          <w:p w:rsidR="000D1DA5" w:rsidP="000D1DA5" w:rsidRDefault="000D1DA5" w14:paraId="64AD9581" w14:textId="68F0C169">
            <w:r>
              <w:lastRenderedPageBreak/>
              <w:t xml:space="preserve">Calculate and compare areas of rectangles including squares </w:t>
            </w:r>
          </w:p>
        </w:tc>
        <w:tc>
          <w:tcPr>
            <w:tcW w:w="10012" w:type="dxa"/>
            <w:tcMar/>
          </w:tcPr>
          <w:p w:rsidR="000D1DA5" w:rsidP="000D1DA5" w:rsidRDefault="000D1DA5" w14:paraId="724D73E4" w14:textId="28268609">
            <w:r w:rsidR="000D1DA5">
              <w:drawing>
                <wp:inline wp14:editId="6F79DC96" wp14:anchorId="352B9C6E">
                  <wp:extent cx="1009702" cy="939848"/>
                  <wp:effectExtent l="0" t="0" r="0" b="0"/>
                  <wp:docPr id="1277422496" name="Picture 3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2"/>
                          <pic:cNvPicPr/>
                        </pic:nvPicPr>
                        <pic:blipFill>
                          <a:blip r:embed="R2dbfe2596b4f426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09702" cy="93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DA5" w:rsidTr="6A01E8E1" w14:paraId="2CC08DC5" w14:textId="77777777">
        <w:trPr>
          <w:trHeight w:val="280"/>
        </w:trPr>
        <w:tc>
          <w:tcPr>
            <w:tcW w:w="5376" w:type="dxa"/>
            <w:tcMar/>
          </w:tcPr>
          <w:p w:rsidR="000D1DA5" w:rsidP="000D1DA5" w:rsidRDefault="000D1DA5" w14:paraId="3285CE78" w14:textId="1FB970BB">
            <w:r>
              <w:t xml:space="preserve">Estimate the area of irregular shapes </w:t>
            </w:r>
          </w:p>
        </w:tc>
        <w:tc>
          <w:tcPr>
            <w:tcW w:w="10012" w:type="dxa"/>
            <w:tcMar/>
          </w:tcPr>
          <w:p w:rsidR="000D1DA5" w:rsidP="000D1DA5" w:rsidRDefault="000D1DA5" w14:paraId="524E9BEC" w14:textId="7C3887AA">
            <w:r w:rsidR="000D1DA5">
              <w:drawing>
                <wp:inline wp14:editId="299EC5CC" wp14:anchorId="29B94E79">
                  <wp:extent cx="1149409" cy="1016052"/>
                  <wp:effectExtent l="0" t="0" r="0" b="0"/>
                  <wp:docPr id="951786670" name="Picture 3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3"/>
                          <pic:cNvPicPr/>
                        </pic:nvPicPr>
                        <pic:blipFill>
                          <a:blip r:embed="R60e7fb8909a14c1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49409" cy="101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DA5" w:rsidTr="6A01E8E1" w14:paraId="2AD9C803" w14:textId="77777777">
        <w:trPr>
          <w:trHeight w:val="280"/>
        </w:trPr>
        <w:tc>
          <w:tcPr>
            <w:tcW w:w="5376" w:type="dxa"/>
            <w:tcMar/>
          </w:tcPr>
          <w:p w:rsidR="000D1DA5" w:rsidP="000D1DA5" w:rsidRDefault="000D1DA5" w14:paraId="720B7AA8" w14:textId="19D0D999">
            <w:r>
              <w:t xml:space="preserve">Identify 3d shapes </w:t>
            </w:r>
          </w:p>
        </w:tc>
        <w:tc>
          <w:tcPr>
            <w:tcW w:w="10012" w:type="dxa"/>
            <w:tcMar/>
          </w:tcPr>
          <w:p w:rsidR="000D1DA5" w:rsidP="000D1DA5" w:rsidRDefault="000D1DA5" w14:paraId="3D6D72CC" w14:textId="215A21D6">
            <w:r w:rsidR="000D1DA5">
              <w:drawing>
                <wp:inline wp14:editId="26514973" wp14:anchorId="20686C7F">
                  <wp:extent cx="2749550" cy="702013"/>
                  <wp:effectExtent l="0" t="0" r="0" b="3175"/>
                  <wp:docPr id="1424868923" name="Picture 2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4"/>
                          <pic:cNvPicPr/>
                        </pic:nvPicPr>
                        <pic:blipFill>
                          <a:blip r:embed="Rd33f7c1e1dd5449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49550" cy="70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DA5" w:rsidTr="6A01E8E1" w14:paraId="316AFBB5" w14:textId="77777777">
        <w:trPr>
          <w:trHeight w:val="280"/>
        </w:trPr>
        <w:tc>
          <w:tcPr>
            <w:tcW w:w="5376" w:type="dxa"/>
            <w:tcMar/>
          </w:tcPr>
          <w:p w:rsidR="000D1DA5" w:rsidP="000D1DA5" w:rsidRDefault="000D1DA5" w14:paraId="7FDAF500" w14:textId="33536518">
            <w:r>
              <w:t xml:space="preserve">Estimate volume (using cubes and cuboids) and capacity </w:t>
            </w:r>
          </w:p>
        </w:tc>
        <w:tc>
          <w:tcPr>
            <w:tcW w:w="10012" w:type="dxa"/>
            <w:tcMar/>
          </w:tcPr>
          <w:p w:rsidR="000D1DA5" w:rsidP="000D1DA5" w:rsidRDefault="000D1DA5" w14:paraId="0DF60002" w14:textId="68F2527D">
            <w:pPr>
              <w:tabs>
                <w:tab w:val="center" w:pos="4898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00378630" wp14:editId="07777777">
                  <wp:extent cx="629143" cy="8255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10A8A2.tmp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58" cy="829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1DA5">
              <w:rPr/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56522A24" wp14:editId="07777777">
                  <wp:extent cx="615982" cy="546128"/>
                  <wp:effectExtent l="0" t="0" r="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103BDA.tmp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82" cy="546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1DA5">
              <w:rPr/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3C34BB44" wp14:editId="07777777">
                  <wp:extent cx="577453" cy="6159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106D3C.tmp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04" cy="619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1DA5">
              <w:rPr>
                <w:noProof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676FC04F" wp14:editId="07777777">
                  <wp:extent cx="1041210" cy="596900"/>
                  <wp:effectExtent l="0" t="0" r="698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106653.tmp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611" cy="59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0D1DA5">
              <w:rPr/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6F528B21" wp14:editId="07777777">
                  <wp:extent cx="2362200" cy="696849"/>
                  <wp:effectExtent l="0" t="0" r="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10232C.tmp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200" cy="70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17EEEEC" wp14:editId="07777777">
                  <wp:extent cx="146058" cy="133357"/>
                  <wp:effectExtent l="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10E79D.tmp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8" cy="133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DA5" w:rsidTr="6A01E8E1" w14:paraId="3A661086" w14:textId="77777777">
        <w:trPr>
          <w:trHeight w:val="280"/>
        </w:trPr>
        <w:tc>
          <w:tcPr>
            <w:tcW w:w="5376" w:type="dxa"/>
            <w:tcMar/>
          </w:tcPr>
          <w:p w:rsidR="000D1DA5" w:rsidP="000D1DA5" w:rsidRDefault="000D1DA5" w14:paraId="70472452" w14:textId="51D81033">
            <w:r>
              <w:t>Draw and measure angles in degrees</w:t>
            </w:r>
          </w:p>
        </w:tc>
        <w:tc>
          <w:tcPr>
            <w:tcW w:w="10012" w:type="dxa"/>
            <w:tcMar/>
          </w:tcPr>
          <w:p w:rsidR="000D1DA5" w:rsidP="000D1DA5" w:rsidRDefault="000D1DA5" w14:paraId="74494842" w14:textId="0022CB26">
            <w:r w:rsidR="000D1DA5">
              <w:drawing>
                <wp:inline wp14:editId="6B7088E5" wp14:anchorId="0AB3E2A9">
                  <wp:extent cx="1143000" cy="727808"/>
                  <wp:effectExtent l="0" t="0" r="0" b="0"/>
                  <wp:docPr id="682053254" name="Picture 2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2"/>
                          <pic:cNvPicPr/>
                        </pic:nvPicPr>
                        <pic:blipFill>
                          <a:blip r:embed="R53ac4cf4d49c4d5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43000" cy="7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1DA5">
              <w:rPr/>
              <w:t xml:space="preserve">                  </w:t>
            </w:r>
            <w:r w:rsidR="000D1DA5">
              <w:drawing>
                <wp:inline wp14:editId="574DD41B" wp14:anchorId="4BCFDCD7">
                  <wp:extent cx="1866900" cy="782133"/>
                  <wp:effectExtent l="0" t="0" r="0" b="0"/>
                  <wp:docPr id="269434634" name="Picture 2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3"/>
                          <pic:cNvPicPr/>
                        </pic:nvPicPr>
                        <pic:blipFill>
                          <a:blip r:embed="R983b98488c61445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66900" cy="78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DA5" w:rsidTr="6A01E8E1" w14:paraId="1329FE27" w14:textId="77777777">
        <w:trPr>
          <w:trHeight w:val="280"/>
        </w:trPr>
        <w:tc>
          <w:tcPr>
            <w:tcW w:w="5376" w:type="dxa"/>
            <w:tcMar/>
          </w:tcPr>
          <w:p w:rsidR="000D1DA5" w:rsidP="000D1DA5" w:rsidRDefault="000D1DA5" w14:paraId="7894CAF4" w14:textId="717DBF5A">
            <w:r>
              <w:t>Be able to use a protractor accurately</w:t>
            </w:r>
          </w:p>
        </w:tc>
        <w:tc>
          <w:tcPr>
            <w:tcW w:w="10012" w:type="dxa"/>
            <w:tcMar/>
          </w:tcPr>
          <w:p w:rsidR="000D1DA5" w:rsidP="000D1DA5" w:rsidRDefault="000D1DA5" w14:paraId="7F3AF084" w14:textId="21AC7E80"/>
        </w:tc>
      </w:tr>
      <w:tr w:rsidR="000D1DA5" w:rsidTr="6A01E8E1" w14:paraId="5EF5CE7E" w14:textId="77777777">
        <w:trPr>
          <w:trHeight w:val="280"/>
        </w:trPr>
        <w:tc>
          <w:tcPr>
            <w:tcW w:w="5376" w:type="dxa"/>
            <w:tcMar/>
          </w:tcPr>
          <w:p w:rsidR="000D1DA5" w:rsidP="000D1DA5" w:rsidRDefault="000D1DA5" w14:paraId="4D07DDEE" w14:textId="2B8ED5CA">
            <w:r>
              <w:t xml:space="preserve">Order and compare angles </w:t>
            </w:r>
          </w:p>
        </w:tc>
        <w:tc>
          <w:tcPr>
            <w:tcW w:w="10012" w:type="dxa"/>
            <w:tcMar/>
          </w:tcPr>
          <w:p w:rsidR="000D1DA5" w:rsidP="000D1DA5" w:rsidRDefault="000D1DA5" w14:paraId="41D9E367" w14:textId="0C90D6D8">
            <w:r w:rsidR="000D1DA5">
              <w:drawing>
                <wp:inline wp14:editId="73632A0D" wp14:anchorId="0022D4D9">
                  <wp:extent cx="2603634" cy="787440"/>
                  <wp:effectExtent l="0" t="0" r="6350" b="0"/>
                  <wp:docPr id="434964543" name="Picture 1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4"/>
                          <pic:cNvPicPr/>
                        </pic:nvPicPr>
                        <pic:blipFill>
                          <a:blip r:embed="R18a9e6feb9e74e9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603634" cy="78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DA5" w:rsidTr="6A01E8E1" w14:paraId="3037136B" w14:textId="77777777">
        <w:trPr>
          <w:trHeight w:val="280"/>
        </w:trPr>
        <w:tc>
          <w:tcPr>
            <w:tcW w:w="5376" w:type="dxa"/>
            <w:tcMar/>
          </w:tcPr>
          <w:p w:rsidR="000D1DA5" w:rsidP="000D1DA5" w:rsidRDefault="000D1DA5" w14:paraId="16FF9D14" w14:textId="7E332EA1">
            <w:r>
              <w:t>½ turn = 180 1 ½ turns etc full turn – 360 use multiples of 90</w:t>
            </w:r>
          </w:p>
        </w:tc>
        <w:tc>
          <w:tcPr>
            <w:tcW w:w="10012" w:type="dxa"/>
            <w:tcMar/>
          </w:tcPr>
          <w:p w:rsidR="000D1DA5" w:rsidP="000D1DA5" w:rsidRDefault="000D1DA5" w14:paraId="6739D1EB" w14:textId="6E52EBF6">
            <w:r w:rsidR="000D1DA5">
              <w:drawing>
                <wp:inline wp14:editId="2A94F5F9" wp14:anchorId="024891DC">
                  <wp:extent cx="2717800" cy="729294"/>
                  <wp:effectExtent l="0" t="0" r="6350" b="0"/>
                  <wp:docPr id="128374886" name="Picture 2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0"/>
                          <pic:cNvPicPr/>
                        </pic:nvPicPr>
                        <pic:blipFill>
                          <a:blip r:embed="Ra3bb68296a004c5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17800" cy="72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1DA5">
              <w:rPr/>
              <w:t xml:space="preserve">       </w:t>
            </w:r>
            <w:r w:rsidR="000D1DA5">
              <w:drawing>
                <wp:inline wp14:editId="6D094B11" wp14:anchorId="2625AB74">
                  <wp:extent cx="819150" cy="879088"/>
                  <wp:effectExtent l="0" t="0" r="0" b="0"/>
                  <wp:docPr id="1548829165" name="Picture 2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1"/>
                          <pic:cNvPicPr/>
                        </pic:nvPicPr>
                        <pic:blipFill>
                          <a:blip r:embed="R95c15fb2ad5440d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19150" cy="87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DA5" w:rsidTr="6A01E8E1" w14:paraId="71B90C09" w14:textId="77777777">
        <w:trPr>
          <w:trHeight w:val="280"/>
        </w:trPr>
        <w:tc>
          <w:tcPr>
            <w:tcW w:w="5376" w:type="dxa"/>
            <w:tcMar/>
          </w:tcPr>
          <w:p w:rsidR="000D1DA5" w:rsidP="000D1DA5" w:rsidRDefault="000D1DA5" w14:paraId="4BF0AAB0" w14:textId="6A3780BE">
            <w:r>
              <w:lastRenderedPageBreak/>
              <w:t xml:space="preserve">Calculate missing angles on a straight line and round a point </w:t>
            </w:r>
          </w:p>
        </w:tc>
        <w:tc>
          <w:tcPr>
            <w:tcW w:w="10012" w:type="dxa"/>
            <w:tcMar/>
          </w:tcPr>
          <w:p w:rsidR="000D1DA5" w:rsidP="000D1DA5" w:rsidRDefault="000D1DA5" w14:paraId="6AD11254" w14:textId="28AC048E">
            <w:r w:rsidR="000D1DA5">
              <w:drawing>
                <wp:inline wp14:editId="45DB14DD" wp14:anchorId="59875DC3">
                  <wp:extent cx="1060450" cy="978174"/>
                  <wp:effectExtent l="0" t="0" r="6350" b="0"/>
                  <wp:docPr id="175518066" name="Picture 1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5"/>
                          <pic:cNvPicPr/>
                        </pic:nvPicPr>
                        <pic:blipFill>
                          <a:blip r:embed="Rdd14632e8ca54bc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60450" cy="978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1DA5">
              <w:rPr/>
              <w:t xml:space="preserve">       </w:t>
            </w:r>
            <w:r w:rsidR="000D1DA5">
              <w:drawing>
                <wp:inline wp14:editId="2E0B0744" wp14:anchorId="51852D4A">
                  <wp:extent cx="1219200" cy="702668"/>
                  <wp:effectExtent l="0" t="0" r="0" b="2540"/>
                  <wp:docPr id="569729079" name="Picture 1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"/>
                          <pic:cNvPicPr/>
                        </pic:nvPicPr>
                        <pic:blipFill>
                          <a:blip r:embed="R47e33e7a4ffb4fc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19200" cy="70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1DA5">
              <w:rPr/>
              <w:t xml:space="preserve">      </w:t>
            </w:r>
            <w:r w:rsidR="000D1DA5">
              <w:drawing>
                <wp:inline wp14:editId="3758D4E2" wp14:anchorId="402E4EC0">
                  <wp:extent cx="1104900" cy="814388"/>
                  <wp:effectExtent l="0" t="0" r="0" b="5080"/>
                  <wp:docPr id="1101621402" name="Picture 1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7"/>
                          <pic:cNvPicPr/>
                        </pic:nvPicPr>
                        <pic:blipFill>
                          <a:blip r:embed="R256311842beb46a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04900" cy="81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DA5" w:rsidTr="6A01E8E1" w14:paraId="280570FE" w14:textId="77777777">
        <w:trPr>
          <w:trHeight w:val="280"/>
        </w:trPr>
        <w:tc>
          <w:tcPr>
            <w:tcW w:w="5376" w:type="dxa"/>
            <w:tcMar/>
          </w:tcPr>
          <w:p w:rsidR="000D1DA5" w:rsidP="000D1DA5" w:rsidRDefault="000D1DA5" w14:paraId="630FA848" w14:textId="60AEB03D">
            <w:r>
              <w:t xml:space="preserve">Plot and draw shapes on a co-ordinates grid </w:t>
            </w:r>
          </w:p>
        </w:tc>
        <w:tc>
          <w:tcPr>
            <w:tcW w:w="10012" w:type="dxa"/>
            <w:tcMar/>
          </w:tcPr>
          <w:p w:rsidR="000D1DA5" w:rsidP="000D1DA5" w:rsidRDefault="000D1DA5" w14:paraId="6AB7CB76" w14:textId="2CCA1C5C"/>
        </w:tc>
      </w:tr>
      <w:tr w:rsidR="000D1DA5" w:rsidTr="6A01E8E1" w14:paraId="6DBCA9DB" w14:textId="77777777">
        <w:trPr>
          <w:trHeight w:val="280"/>
        </w:trPr>
        <w:tc>
          <w:tcPr>
            <w:tcW w:w="5376" w:type="dxa"/>
            <w:tcMar/>
          </w:tcPr>
          <w:p w:rsidR="000D1DA5" w:rsidP="000D1DA5" w:rsidRDefault="000D1DA5" w14:paraId="73CC952A" w14:textId="0D7A6D91">
            <w:r>
              <w:t xml:space="preserve">Translate shapes on a co-ordinates grid </w:t>
            </w:r>
          </w:p>
        </w:tc>
        <w:tc>
          <w:tcPr>
            <w:tcW w:w="10012" w:type="dxa"/>
            <w:tcMar/>
          </w:tcPr>
          <w:p w:rsidR="000D1DA5" w:rsidP="000D1DA5" w:rsidRDefault="000D1DA5" w14:paraId="0A8364BF" w14:textId="40260429"/>
        </w:tc>
      </w:tr>
    </w:tbl>
    <w:p w:rsidR="00521E92" w:rsidRDefault="004D5C40" w14:paraId="79CD38C8" w14:textId="77777777"/>
    <w:sectPr w:rsidR="00521E92" w:rsidSect="00200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6E" w:rsidP="0037056E" w:rsidRDefault="0037056E" w14:paraId="2FB79AC5" w14:textId="77777777">
      <w:pPr>
        <w:spacing w:after="0" w:line="240" w:lineRule="auto"/>
      </w:pPr>
      <w:r>
        <w:separator/>
      </w:r>
    </w:p>
  </w:endnote>
  <w:endnote w:type="continuationSeparator" w:id="0">
    <w:p w:rsidR="0037056E" w:rsidP="0037056E" w:rsidRDefault="0037056E" w14:paraId="31B948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6E" w:rsidP="0037056E" w:rsidRDefault="0037056E" w14:paraId="71E35028" w14:textId="77777777">
      <w:pPr>
        <w:spacing w:after="0" w:line="240" w:lineRule="auto"/>
      </w:pPr>
      <w:r>
        <w:separator/>
      </w:r>
    </w:p>
  </w:footnote>
  <w:footnote w:type="continuationSeparator" w:id="0">
    <w:p w:rsidR="0037056E" w:rsidP="0037056E" w:rsidRDefault="0037056E" w14:paraId="38870AD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61C4"/>
    <w:multiLevelType w:val="hybridMultilevel"/>
    <w:tmpl w:val="ECC291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13"/>
    <w:rsid w:val="00007C33"/>
    <w:rsid w:val="000104E1"/>
    <w:rsid w:val="000248E0"/>
    <w:rsid w:val="00046F02"/>
    <w:rsid w:val="00053AE9"/>
    <w:rsid w:val="000C6CFA"/>
    <w:rsid w:val="000D1DA5"/>
    <w:rsid w:val="0012533F"/>
    <w:rsid w:val="0014576A"/>
    <w:rsid w:val="001C0D4A"/>
    <w:rsid w:val="001D4467"/>
    <w:rsid w:val="001E3A25"/>
    <w:rsid w:val="00200113"/>
    <w:rsid w:val="00271E07"/>
    <w:rsid w:val="002933A3"/>
    <w:rsid w:val="002A030F"/>
    <w:rsid w:val="002C269D"/>
    <w:rsid w:val="002E69A4"/>
    <w:rsid w:val="0037056E"/>
    <w:rsid w:val="00373298"/>
    <w:rsid w:val="0038481C"/>
    <w:rsid w:val="00386872"/>
    <w:rsid w:val="003A3C04"/>
    <w:rsid w:val="003C665B"/>
    <w:rsid w:val="003D7655"/>
    <w:rsid w:val="00455B9A"/>
    <w:rsid w:val="00486C6E"/>
    <w:rsid w:val="004961EE"/>
    <w:rsid w:val="00497747"/>
    <w:rsid w:val="004B3E65"/>
    <w:rsid w:val="004D5C40"/>
    <w:rsid w:val="004F63D4"/>
    <w:rsid w:val="004F7439"/>
    <w:rsid w:val="00527BB0"/>
    <w:rsid w:val="0057707E"/>
    <w:rsid w:val="005A52B2"/>
    <w:rsid w:val="00641FD6"/>
    <w:rsid w:val="00667243"/>
    <w:rsid w:val="006A6E0F"/>
    <w:rsid w:val="006F1043"/>
    <w:rsid w:val="0071185B"/>
    <w:rsid w:val="00727C0C"/>
    <w:rsid w:val="007408EB"/>
    <w:rsid w:val="00770014"/>
    <w:rsid w:val="00771F41"/>
    <w:rsid w:val="0078631F"/>
    <w:rsid w:val="00802342"/>
    <w:rsid w:val="0082626A"/>
    <w:rsid w:val="00832313"/>
    <w:rsid w:val="00874FC4"/>
    <w:rsid w:val="008B787C"/>
    <w:rsid w:val="008C0293"/>
    <w:rsid w:val="00962170"/>
    <w:rsid w:val="0097097F"/>
    <w:rsid w:val="009752EE"/>
    <w:rsid w:val="009E55C5"/>
    <w:rsid w:val="00A0468D"/>
    <w:rsid w:val="00A06D62"/>
    <w:rsid w:val="00A64B38"/>
    <w:rsid w:val="00A950E3"/>
    <w:rsid w:val="00AD6C76"/>
    <w:rsid w:val="00AD7480"/>
    <w:rsid w:val="00B50A89"/>
    <w:rsid w:val="00B50E31"/>
    <w:rsid w:val="00B64D91"/>
    <w:rsid w:val="00B845A1"/>
    <w:rsid w:val="00B87092"/>
    <w:rsid w:val="00BA018E"/>
    <w:rsid w:val="00C05789"/>
    <w:rsid w:val="00C420CC"/>
    <w:rsid w:val="00C7705A"/>
    <w:rsid w:val="00CB14E4"/>
    <w:rsid w:val="00D0008C"/>
    <w:rsid w:val="00D13A85"/>
    <w:rsid w:val="00D25352"/>
    <w:rsid w:val="00D31631"/>
    <w:rsid w:val="00D50D0B"/>
    <w:rsid w:val="00D7615F"/>
    <w:rsid w:val="00D86A98"/>
    <w:rsid w:val="00DA3377"/>
    <w:rsid w:val="00DE18A7"/>
    <w:rsid w:val="00E81219"/>
    <w:rsid w:val="00E93BAC"/>
    <w:rsid w:val="00EF4A57"/>
    <w:rsid w:val="00EF7522"/>
    <w:rsid w:val="00F135E7"/>
    <w:rsid w:val="00F54799"/>
    <w:rsid w:val="00F62C4B"/>
    <w:rsid w:val="00FA7A7A"/>
    <w:rsid w:val="00FD2512"/>
    <w:rsid w:val="00FD7690"/>
    <w:rsid w:val="199B3459"/>
    <w:rsid w:val="27FF9622"/>
    <w:rsid w:val="2A0289D6"/>
    <w:rsid w:val="6A01E8E1"/>
    <w:rsid w:val="777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CE87"/>
  <w15:docId w15:val="{76E25A5D-9579-4D39-8AC7-28C59C567F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1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00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7C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56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7056E"/>
  </w:style>
  <w:style w:type="paragraph" w:styleId="Footer">
    <w:name w:val="footer"/>
    <w:basedOn w:val="Normal"/>
    <w:link w:val="FooterChar"/>
    <w:uiPriority w:val="99"/>
    <w:unhideWhenUsed/>
    <w:rsid w:val="0037056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2.png" Id="rId18" /><Relationship Type="http://schemas.openxmlformats.org/officeDocument/2006/relationships/fontTable" Target="fontTable.xml" Id="rId42" /><Relationship Type="http://schemas.openxmlformats.org/officeDocument/2006/relationships/styles" Target="styles.xml" Id="rId2" /><Relationship Type="http://schemas.openxmlformats.org/officeDocument/2006/relationships/image" Target="media/image10.tmp" Id="rId16" /><Relationship Type="http://schemas.openxmlformats.org/officeDocument/2006/relationships/image" Target="media/image23.tmp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26.tmp" Id="rId32" /><Relationship Type="http://schemas.openxmlformats.org/officeDocument/2006/relationships/footnotes" Target="footnotes.xml" Id="rId5" /><Relationship Type="http://schemas.openxmlformats.org/officeDocument/2006/relationships/image" Target="media/image9.png" Id="rId15" /><Relationship Type="http://schemas.openxmlformats.org/officeDocument/2006/relationships/image" Target="media/image22.tmp" Id="rId28" /><Relationship Type="http://schemas.openxmlformats.org/officeDocument/2006/relationships/image" Target="media/image25.tmp" Id="rId31" /><Relationship Type="http://schemas.openxmlformats.org/officeDocument/2006/relationships/webSettings" Target="webSettings.xml" Id="rId4" /><Relationship Type="http://schemas.openxmlformats.org/officeDocument/2006/relationships/image" Target="media/image24.tmp" Id="rId30" /><Relationship Type="http://schemas.openxmlformats.org/officeDocument/2006/relationships/theme" Target="theme/theme1.xml" Id="rId43" /><Relationship Type="http://schemas.openxmlformats.org/officeDocument/2006/relationships/settings" Target="settings.xml" Id="rId3" /><Relationship Type="http://schemas.openxmlformats.org/officeDocument/2006/relationships/image" Target="media/image11.tmp" Id="rId17" /><Relationship Type="http://schemas.openxmlformats.org/officeDocument/2006/relationships/image" Target="media/image27.tmp" Id="rId33" /><Relationship Type="http://schemas.openxmlformats.org/officeDocument/2006/relationships/image" Target="/media/image24.png" Id="Rb70271ba6dd74392" /><Relationship Type="http://schemas.openxmlformats.org/officeDocument/2006/relationships/image" Target="/media/image25.png" Id="Rd386081e750e48cf" /><Relationship Type="http://schemas.openxmlformats.org/officeDocument/2006/relationships/image" Target="/media/image26.png" Id="R75ab2b99bbfc4336" /><Relationship Type="http://schemas.openxmlformats.org/officeDocument/2006/relationships/image" Target="/media/image27.png" Id="Rdde234c79ac2406e" /><Relationship Type="http://schemas.openxmlformats.org/officeDocument/2006/relationships/image" Target="/media/image28.png" Id="R28bdcfcf409b4ef3" /><Relationship Type="http://schemas.openxmlformats.org/officeDocument/2006/relationships/image" Target="/media/image29.png" Id="R3ad9861ab365461c" /><Relationship Type="http://schemas.openxmlformats.org/officeDocument/2006/relationships/image" Target="/media/image2a.png" Id="Re536dc15c5d54f09" /><Relationship Type="http://schemas.openxmlformats.org/officeDocument/2006/relationships/image" Target="/media/image2b.png" Id="Re6f1c3130679495e" /><Relationship Type="http://schemas.openxmlformats.org/officeDocument/2006/relationships/image" Target="/media/image2c.png" Id="Rec4c9573e35b410a" /><Relationship Type="http://schemas.openxmlformats.org/officeDocument/2006/relationships/image" Target="/media/image2d.png" Id="R9cf5cb8e2ac340dc" /><Relationship Type="http://schemas.openxmlformats.org/officeDocument/2006/relationships/image" Target="/media/image2e.png" Id="Rf6160d423165485e" /><Relationship Type="http://schemas.openxmlformats.org/officeDocument/2006/relationships/image" Target="/media/image2f.png" Id="R56fbe08f33be479b" /><Relationship Type="http://schemas.openxmlformats.org/officeDocument/2006/relationships/image" Target="/media/image30.png" Id="Rbf2ace7c3c654ead" /><Relationship Type="http://schemas.openxmlformats.org/officeDocument/2006/relationships/image" Target="/media/image31.png" Id="Rb6b45712387e42e3" /><Relationship Type="http://schemas.openxmlformats.org/officeDocument/2006/relationships/image" Target="/media/image32.png" Id="R2dbfe2596b4f4261" /><Relationship Type="http://schemas.openxmlformats.org/officeDocument/2006/relationships/image" Target="/media/image33.png" Id="R60e7fb8909a14c11" /><Relationship Type="http://schemas.openxmlformats.org/officeDocument/2006/relationships/image" Target="/media/image34.png" Id="Rd33f7c1e1dd54498" /><Relationship Type="http://schemas.openxmlformats.org/officeDocument/2006/relationships/image" Target="/media/image35.png" Id="R53ac4cf4d49c4d52" /><Relationship Type="http://schemas.openxmlformats.org/officeDocument/2006/relationships/image" Target="/media/image36.png" Id="R983b98488c614458" /><Relationship Type="http://schemas.openxmlformats.org/officeDocument/2006/relationships/image" Target="/media/image37.png" Id="R18a9e6feb9e74e9b" /><Relationship Type="http://schemas.openxmlformats.org/officeDocument/2006/relationships/image" Target="/media/image38.png" Id="Ra3bb68296a004c52" /><Relationship Type="http://schemas.openxmlformats.org/officeDocument/2006/relationships/image" Target="/media/image39.png" Id="R95c15fb2ad5440d1" /><Relationship Type="http://schemas.openxmlformats.org/officeDocument/2006/relationships/image" Target="/media/image3a.png" Id="Rdd14632e8ca54bc7" /><Relationship Type="http://schemas.openxmlformats.org/officeDocument/2006/relationships/image" Target="/media/image3b.png" Id="R47e33e7a4ffb4fc1" /><Relationship Type="http://schemas.openxmlformats.org/officeDocument/2006/relationships/image" Target="/media/image3c.png" Id="R256311842beb46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BCPS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Alison Caldwell</dc:creator>
  <lastModifiedBy>Alison Caldwell</lastModifiedBy>
  <revision>13</revision>
  <lastPrinted>2020-01-13T11:50:00.0000000Z</lastPrinted>
  <dcterms:created xsi:type="dcterms:W3CDTF">2020-01-17T11:43:00.0000000Z</dcterms:created>
  <dcterms:modified xsi:type="dcterms:W3CDTF">2020-07-03T09:41:45.6308128Z</dcterms:modified>
</coreProperties>
</file>